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B087" w14:textId="09F236AC" w:rsidR="00814E66" w:rsidRPr="00126D5C" w:rsidRDefault="00814E66" w:rsidP="001C316A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uk-UA"/>
        </w:rPr>
      </w:pPr>
      <w:r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 xml:space="preserve">Звіт про роботу відділу </w:t>
      </w:r>
      <w:r w:rsidRPr="0012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бухгалтерського обліку та звітності </w:t>
      </w:r>
      <w:r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 xml:space="preserve"> виконавчого комітету </w:t>
      </w:r>
      <w:proofErr w:type="spellStart"/>
      <w:r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Вараської</w:t>
      </w:r>
      <w:proofErr w:type="spellEnd"/>
      <w:r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 xml:space="preserve"> міської ради за 202</w:t>
      </w:r>
      <w:r w:rsidR="000A2103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3</w:t>
      </w:r>
      <w:r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 xml:space="preserve"> </w:t>
      </w:r>
      <w:r w:rsidR="00E730E8"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рік</w:t>
      </w:r>
      <w:r w:rsidR="00D46ADB"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 xml:space="preserve"> №3200-ЗВ-</w:t>
      </w:r>
      <w:r w:rsidR="00C82680"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01</w:t>
      </w:r>
      <w:r w:rsidR="00D46ADB" w:rsidRPr="00126D5C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-2</w:t>
      </w:r>
      <w:r w:rsidR="000A2103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4</w:t>
      </w:r>
    </w:p>
    <w:p w14:paraId="00CF2255" w14:textId="77777777" w:rsidR="00814E66" w:rsidRPr="00126D5C" w:rsidRDefault="00814E66" w:rsidP="001C316A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</w:pPr>
    </w:p>
    <w:p w14:paraId="2564D0F3" w14:textId="77777777" w:rsidR="00B306C6" w:rsidRPr="00126D5C" w:rsidRDefault="00B306C6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 бухгалтерського обліку та звітності виконує свої посадові обов’язки згідно із Законом України «Про бухгалтерський облік та фінансову звітність в Україні», керується нормативно-правовими і законодавчими актами України, які стосуються питань організації і ведення бухгалтерського обліку і складання звітності, обліковою політикою, затвердженою розпорядженням міського голови.</w:t>
      </w:r>
    </w:p>
    <w:p w14:paraId="44760F34" w14:textId="77777777" w:rsidR="00B306C6" w:rsidRPr="00126D5C" w:rsidRDefault="00B306C6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ведення бухгалтерського обліку регулює </w:t>
      </w:r>
      <w:r w:rsidR="00AA7133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фінансів</w:t>
      </w:r>
      <w:r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яке розробляє план рахунків згідно стандартів ведення обліку та порядок його застосування.</w:t>
      </w:r>
    </w:p>
    <w:p w14:paraId="00321560" w14:textId="3E1B25D7" w:rsidR="00B306C6" w:rsidRDefault="00EC55A1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2023 рік</w:t>
      </w:r>
      <w:r w:rsidR="00113C45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ім’я виконавчого комітету </w:t>
      </w:r>
      <w:proofErr w:type="spellStart"/>
      <w:r w:rsidR="00113C45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Вараської</w:t>
      </w:r>
      <w:proofErr w:type="spellEnd"/>
      <w:r w:rsidR="00113C45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  <w:r w:rsidR="00B306C6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УДКСУ</w:t>
      </w:r>
      <w:r w:rsidR="007424EF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7424EF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м.Вараші</w:t>
      </w:r>
      <w:proofErr w:type="spellEnd"/>
      <w:r w:rsidR="007424EF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Рівненської області</w:t>
      </w:r>
      <w:r w:rsidR="00B306C6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було </w:t>
      </w:r>
      <w:r w:rsidR="00B306C6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 </w:t>
      </w:r>
      <w:r w:rsidR="00A02ACD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B306C6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реєстраційних рахунк</w:t>
      </w:r>
      <w:r w:rsidR="00BD60B2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A11D1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3 особових рахунк</w:t>
      </w:r>
      <w:r w:rsidR="00441715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A11D1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загального та спеціального фондів</w:t>
      </w:r>
      <w:r w:rsidR="00375A7C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13C45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яких </w:t>
      </w:r>
      <w:r w:rsidR="00E730E8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проводився</w:t>
      </w:r>
      <w:r w:rsidR="00B306C6" w:rsidRPr="00126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контроль за відображенням на рахунках усіх операцій</w:t>
      </w:r>
      <w:r w:rsidR="00FF4F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9B1B9CA" w14:textId="4CF8B9C4" w:rsidR="00BD60B2" w:rsidRDefault="00BD60B2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4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Відділ бухгалтерського обліку та звітності дотримувався бюджетного законодавства при взятті на облік бюджетних зобов’язань, при здійсненні платежів відповідно до взятих </w:t>
      </w:r>
      <w:r w:rsidR="00B6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бюджетних </w:t>
      </w:r>
      <w:r w:rsidRPr="004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фінансових зобов’язань</w:t>
      </w:r>
      <w:r w:rsidR="00B64C8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.</w:t>
      </w:r>
    </w:p>
    <w:p w14:paraId="41D025FA" w14:textId="1E1629E5" w:rsidR="00450A2F" w:rsidRPr="00A02ACD" w:rsidRDefault="00B64C80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2023 рік для здійснення </w:t>
      </w:r>
      <w:proofErr w:type="spellStart"/>
      <w:r w:rsidRPr="00B6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проплат</w:t>
      </w:r>
      <w:proofErr w:type="spellEnd"/>
      <w:r w:rsidRPr="00B6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отримані товари, роботи та послуги, </w:t>
      </w:r>
      <w:proofErr w:type="spellStart"/>
      <w:r w:rsidRPr="00B6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проплат</w:t>
      </w:r>
      <w:proofErr w:type="spellEnd"/>
      <w:r w:rsidRPr="00B64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щодо виплати заробітних плат, лікарняних, відрядних видатків та інших виплат в казначейство </w:t>
      </w:r>
      <w:r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подано </w:t>
      </w:r>
      <w:r w:rsidR="00A02ACD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217</w:t>
      </w:r>
      <w:r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бюджетних зобов’язань, </w:t>
      </w:r>
      <w:r w:rsidR="00A02ACD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337</w:t>
      </w:r>
      <w:r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бюджетних фінансових зобов’язань, </w:t>
      </w:r>
      <w:r w:rsidR="00A02ACD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1357</w:t>
      </w:r>
      <w:r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платіжних інструкцій.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Створено 39 розподілів </w:t>
      </w:r>
      <w:r w:rsidR="0045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виділених коштів місцевого бюджету для розпорядників нижчого рівня. </w:t>
      </w:r>
      <w:r w:rsidR="00450A2F" w:rsidRPr="00A02ACD">
        <w:rPr>
          <w:rFonts w:ascii="Times New Roman" w:eastAsia="Times New Roman" w:hAnsi="Times New Roman" w:cs="Times New Roman"/>
          <w:sz w:val="28"/>
          <w:szCs w:val="28"/>
          <w:lang w:eastAsia="uk-UA"/>
        </w:rPr>
        <w:t>В бухгалтерській програмі «ІС ПРО» щоденно опрацьовувалися банківські виписки по 30 рахунках загального та спеціального фондів.</w:t>
      </w:r>
      <w:r w:rsidR="00DB6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</w:t>
      </w:r>
      <w:r w:rsidR="00DB6DB3" w:rsidRPr="00DB6DB3">
        <w:rPr>
          <w:rFonts w:ascii="Times New Roman" w:eastAsia="Times New Roman" w:hAnsi="Times New Roman" w:cs="Times New Roman"/>
          <w:sz w:val="28"/>
          <w:szCs w:val="28"/>
          <w:lang w:eastAsia="uk-UA"/>
        </w:rPr>
        <w:t>омісячно проводилось зведення даних бухгалтерського обліку, які заносяться в Меморіальні ордери та Головну книгу.</w:t>
      </w:r>
    </w:p>
    <w:p w14:paraId="0D7A53DF" w14:textId="32F6065C" w:rsidR="00B64C80" w:rsidRDefault="00450A2F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2023 рік</w:t>
      </w:r>
      <w:r w:rsidR="00F86111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відділом опрацьовано </w:t>
      </w:r>
      <w:r w:rsidR="00EB68E4" w:rsidRPr="006E6A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180</w:t>
      </w:r>
      <w:r w:rsidR="00F86111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</w:t>
      </w:r>
      <w:r w:rsidR="00EB68E4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орів</w:t>
      </w:r>
      <w:r w:rsidR="00F86111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 </w:t>
      </w:r>
      <w:r w:rsidR="00EB68E4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 </w:t>
      </w:r>
      <w:r w:rsidR="00F86111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додаткових угод до них (перевірено та завізовано для підписання, зроблено </w:t>
      </w:r>
      <w:proofErr w:type="spellStart"/>
      <w:r w:rsidR="00F86111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сканкопії</w:t>
      </w:r>
      <w:proofErr w:type="spellEnd"/>
      <w:r w:rsidR="00F86111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вивантажені в систему СДО «Клієнт-Казначейство-Клієнт»</w:t>
      </w:r>
      <w:r w:rsidR="00ED09B3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>), які зареєстровані в казначействі.</w:t>
      </w:r>
      <w:r w:rsidR="00F86111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5636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Підготовлено та опрацьовано відділом </w:t>
      </w:r>
      <w:r w:rsidR="006E6A9B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A5636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договорів щодо субвенцій</w:t>
      </w:r>
      <w:r w:rsidR="006E6A9B" w:rsidRPr="006E6A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іншим місцевим бюджетам.</w:t>
      </w:r>
    </w:p>
    <w:p w14:paraId="5E22E674" w14:textId="2A5C6EF9" w:rsidR="007968CD" w:rsidRDefault="00EB68E4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966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вимог Закону України «Про відкритість використання публічних коштів» здійснювалося оприлюднення інформації</w:t>
      </w:r>
      <w:r w:rsidR="007968CD" w:rsidRPr="00796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8CD" w:rsidRPr="0079696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Єдиному веб-порталі (портал E-</w:t>
      </w:r>
      <w:proofErr w:type="spellStart"/>
      <w:r w:rsidR="007968CD" w:rsidRPr="00796966">
        <w:rPr>
          <w:rFonts w:ascii="Times New Roman" w:eastAsia="Times New Roman" w:hAnsi="Times New Roman" w:cs="Times New Roman"/>
          <w:sz w:val="28"/>
          <w:szCs w:val="28"/>
          <w:lang w:eastAsia="uk-UA"/>
        </w:rPr>
        <w:t>Data</w:t>
      </w:r>
      <w:proofErr w:type="spellEnd"/>
      <w:r w:rsidR="007968CD" w:rsidRPr="00796966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про використані бюджетні кошти</w:t>
      </w:r>
      <w:r w:rsidR="007968CD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саме:</w:t>
      </w:r>
    </w:p>
    <w:p w14:paraId="3D68C2B6" w14:textId="77777777" w:rsidR="007968CD" w:rsidRDefault="00796966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96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розміщено договори, накладні та акти виконаних робіт та наданих послуг з детальною інформацією про постачальника та назвами товарів, робіт та послуг, що закуповувались за бюджетні кошти;</w:t>
      </w:r>
    </w:p>
    <w:p w14:paraId="1A8CD3F7" w14:textId="5F350E8E" w:rsidR="00BD60B2" w:rsidRDefault="00796966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9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розміщено усі форми бюджетної звітності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установи </w:t>
      </w:r>
      <w:r w:rsidRPr="0079696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звітів про відрядження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17C41B1" w14:textId="536D4433" w:rsidR="00626420" w:rsidRPr="00C41CB2" w:rsidRDefault="00626420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2023 рік працівниками відділу одержано та рознесено в бухгалтерській програмі  </w:t>
      </w:r>
      <w:r w:rsid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>143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накладних, </w:t>
      </w:r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>111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</w:t>
      </w:r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робіт/наданих послуг та 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підготовлено </w:t>
      </w:r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списання основних засобів та необоротних активів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внутрішнього переміщення,</w:t>
      </w:r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актів введення в експлуатацію, </w:t>
      </w:r>
      <w:r w:rsidR="001101D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</w:t>
      </w:r>
      <w:r w:rsid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передачу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основних засобів/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матеріальних цінностей іншим установам. Крім того </w:t>
      </w:r>
      <w:r w:rsidRP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опрацьовано </w:t>
      </w:r>
      <w:r w:rsidR="00FA1F08" w:rsidRP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83 </w:t>
      </w:r>
      <w:r w:rsidRP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FA1F08" w:rsidRP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FA1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списання запасів.</w:t>
      </w:r>
    </w:p>
    <w:p w14:paraId="247D3BD7" w14:textId="23192967" w:rsidR="00BD60B2" w:rsidRPr="00CB278F" w:rsidRDefault="00BD60B2" w:rsidP="00BD6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бухгалтерського обліку та звітності </w:t>
      </w:r>
      <w:r w:rsidR="00796966" w:rsidRPr="007E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фінансове забезпечення діяльності </w:t>
      </w:r>
      <w:r w:rsidR="007E6E62" w:rsidRPr="007E6E62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796966" w:rsidRPr="007E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відділів та управлінь виконавчого комітету </w:t>
      </w:r>
      <w:proofErr w:type="spellStart"/>
      <w:r w:rsidR="00796966" w:rsidRPr="007E6E6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796966" w:rsidRPr="007E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ради. </w:t>
      </w:r>
      <w:r w:rsidR="007E6E62" w:rsidRPr="007E6E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2023 рік згідно прийнятих цільових міських програм профінансовано з місцевого бюджету та проведено оплату</w:t>
      </w:r>
      <w:r w:rsidR="00DA7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реалізації заходів</w:t>
      </w:r>
      <w:r w:rsidR="007E6E6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A7BAD" w:rsidRP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7E6E62" w:rsidRP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 на суму </w:t>
      </w:r>
      <w:r w:rsidR="005F5A52" w:rsidRP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>65 520,6тис.</w:t>
      </w:r>
      <w:r w:rsidR="007E6E62" w:rsidRP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грн, зокрема:</w:t>
      </w:r>
    </w:p>
    <w:p w14:paraId="29F89504" w14:textId="7AF626A5" w:rsidR="007E6E62" w:rsidRPr="006C2829" w:rsidRDefault="00C6383C" w:rsidP="007E6E6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програма з відзначення </w:t>
      </w: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державних, професійних та місцевих свят, ювілейних дат, заохочення за заслуги перед </w:t>
      </w:r>
      <w:proofErr w:type="spellStart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Вараською</w:t>
      </w:r>
      <w:proofErr w:type="spellEnd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міською територіальною громадою на 2021-2025 роки</w:t>
      </w:r>
      <w:r w:rsidR="007E6E62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E6A9B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2 454,8тис.</w:t>
      </w:r>
      <w:r w:rsidR="007E6E62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грн;</w:t>
      </w:r>
    </w:p>
    <w:p w14:paraId="1C773CD8" w14:textId="130FC5F9" w:rsidR="007E6E62" w:rsidRPr="006C2829" w:rsidRDefault="00C6383C" w:rsidP="006E6A9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</w:t>
      </w:r>
      <w:r w:rsidR="00504B00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исвітлення діяльності </w:t>
      </w:r>
      <w:proofErr w:type="spellStart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та її виконавчих органів на 2022-2025 роки</w:t>
      </w:r>
      <w:bookmarkStart w:id="0" w:name="_Hlk157362779"/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6A9B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-102,0тис.грн;</w:t>
      </w:r>
    </w:p>
    <w:bookmarkEnd w:id="0"/>
    <w:p w14:paraId="104AD9D3" w14:textId="0E8B5A31" w:rsidR="00C6383C" w:rsidRPr="006C2829" w:rsidRDefault="00C6383C" w:rsidP="006E6A9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підтримки </w:t>
      </w:r>
      <w:proofErr w:type="spellStart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виборчої комісії </w:t>
      </w:r>
      <w:proofErr w:type="spellStart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Вараського</w:t>
      </w:r>
      <w:proofErr w:type="spellEnd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Рівненської області поза виборчим процесом місцевих виборів на 2022-2025 роки </w:t>
      </w:r>
      <w:r w:rsidR="006E6A9B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6A9B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5,6тис.грн;</w:t>
      </w:r>
    </w:p>
    <w:p w14:paraId="6F4A996D" w14:textId="7EA1583F" w:rsidR="00C6383C" w:rsidRPr="006C2829" w:rsidRDefault="00C6383C" w:rsidP="007E6E6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r w:rsidR="00DA7BAD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земельних відносин                                                                                                                                                 </w:t>
      </w:r>
      <w:proofErr w:type="spellStart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 на 2022-2026 роки</w:t>
      </w:r>
      <w:r w:rsidR="006E6A9B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-1191,5тис.грн;</w:t>
      </w:r>
    </w:p>
    <w:p w14:paraId="392B689B" w14:textId="4DF36C37" w:rsidR="00422EFF" w:rsidRPr="006C2829" w:rsidRDefault="00C6383C" w:rsidP="007E6E6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</w:t>
      </w:r>
      <w:r w:rsidR="00DA7BAD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 w:rsidR="00DA7BAD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розвитку цивільного захисту </w:t>
      </w:r>
      <w:proofErr w:type="spellStart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 на 2021-2025  роки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6A9B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-1 508,3тис.грн;</w:t>
      </w:r>
    </w:p>
    <w:p w14:paraId="2A960D0C" w14:textId="59704F91" w:rsidR="00C6383C" w:rsidRPr="00FD04AD" w:rsidRDefault="007E6E62" w:rsidP="007E6E6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</w:t>
      </w:r>
      <w:r w:rsidR="00DA7BAD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 w:rsidR="00DA7BAD"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підтримки сім’ї,  дітей та молоді </w:t>
      </w:r>
      <w:proofErr w:type="spellStart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6C2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територіальної громади на 2021 - 2025 роки»</w:t>
      </w:r>
      <w:r w:rsidR="00DA7B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-103,1тис.грн;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1D126DA" w14:textId="69A662F7" w:rsidR="007E6E62" w:rsidRPr="00FD04AD" w:rsidRDefault="007E6E62" w:rsidP="005B49D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A7B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6383C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</w:t>
      </w:r>
      <w:r w:rsidR="00DA7B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6383C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мобілізаційної підготовки, мобілізації та оборонної роботи у  </w:t>
      </w:r>
      <w:proofErr w:type="spellStart"/>
      <w:r w:rsidR="00C6383C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Вараській</w:t>
      </w:r>
      <w:proofErr w:type="spellEnd"/>
      <w:r w:rsidR="00C6383C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МТГ на 2022-2025 роки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2829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E1A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59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E1A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287,8тис.грн;</w:t>
      </w:r>
    </w:p>
    <w:p w14:paraId="6CBB3741" w14:textId="2F2F8AFA" w:rsidR="00DA7BAD" w:rsidRPr="00FD04AD" w:rsidRDefault="00DA7BAD" w:rsidP="005B49D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соціально-економічного розвитку на 2023 рік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- 137,5тис.грн;</w:t>
      </w:r>
    </w:p>
    <w:p w14:paraId="5288601C" w14:textId="4B5B56A7" w:rsidR="00422EFF" w:rsidRPr="00FD04AD" w:rsidRDefault="005F5A52" w:rsidP="005B49D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Міська програма "Безпечна громада" на 2019-2023 роки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DA7B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730,0тис.грн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7F3E70" w14:textId="77777777" w:rsidR="00422EFF" w:rsidRPr="00FD04AD" w:rsidRDefault="00422EFF" w:rsidP="00422EF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6663D8" w14:textId="26D360A8" w:rsidR="007E6E62" w:rsidRPr="00ED2A52" w:rsidRDefault="007E6E62" w:rsidP="007E6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</w:t>
      </w:r>
      <w:r w:rsidR="00122282"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</w:t>
      </w:r>
      <w:r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оренди комунального майна та </w:t>
      </w:r>
      <w:r w:rsidR="00122282"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</w:t>
      </w:r>
      <w:r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 на відшкодування комунальних послуг</w:t>
      </w:r>
      <w:r w:rsidR="00122282"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відділом </w:t>
      </w:r>
      <w:r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створено</w:t>
      </w:r>
      <w:r w:rsidR="00122282"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надано орендарям</w:t>
      </w:r>
      <w:r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2282"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>53 акти по сплаті орендної плати та</w:t>
      </w:r>
      <w:r w:rsid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2282"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>62</w:t>
      </w:r>
      <w:r w:rsid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2282" w:rsidRPr="00ED2A5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 і 74 рахунки на відшкодування комунальних послуг.</w:t>
      </w:r>
    </w:p>
    <w:p w14:paraId="556D3BFD" w14:textId="5E85C552" w:rsidR="00BD60B2" w:rsidRDefault="00422EFF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2023 року проведено  нарахування заробітної плати 91 штатній одиниці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опрацьовано </w:t>
      </w:r>
      <w:r w:rsidR="00744795">
        <w:rPr>
          <w:rFonts w:ascii="Times New Roman" w:eastAsia="Times New Roman" w:hAnsi="Times New Roman" w:cs="Times New Roman"/>
          <w:sz w:val="28"/>
          <w:szCs w:val="28"/>
          <w:lang w:eastAsia="uk-UA"/>
        </w:rPr>
        <w:t>760</w:t>
      </w:r>
      <w:r w:rsidR="006A5636" w:rsidRPr="00744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479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озпоряджень міського голови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нарахування усіх видів відпусток, матеріальних допомог, тощо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складено та подано на </w:t>
      </w:r>
      <w:r w:rsidR="006A5636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відшкодування </w:t>
      </w:r>
      <w:r w:rsidR="005F5A52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6A5636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розрахунків щодо </w:t>
      </w:r>
      <w:r w:rsidR="005F5A52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 компенсацій та допомог і надання</w:t>
      </w:r>
      <w:r w:rsidR="005F5A52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5A52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пільг, відповідно</w:t>
      </w:r>
      <w:r w:rsidR="005F5A52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5F5A52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"Про  статус  та  соціальний захист громадян, які постраждали внаслідок Чорнобильської катастрофи";                                                                                                                                           </w:t>
      </w:r>
      <w:r w:rsidR="006A5636" w:rsidRPr="005F5A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1222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арахована допомога по </w:t>
      </w:r>
      <w:r w:rsidR="00E712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тимчасовій непрацездатності 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6A5636" w:rsidRPr="00C41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підставі </w:t>
      </w:r>
      <w:r w:rsidR="00C41CB2" w:rsidRPr="00C41CB2">
        <w:rPr>
          <w:rFonts w:ascii="Times New Roman" w:eastAsia="Times New Roman" w:hAnsi="Times New Roman" w:cs="Times New Roman"/>
          <w:sz w:val="28"/>
          <w:szCs w:val="28"/>
          <w:lang w:eastAsia="uk-UA"/>
        </w:rPr>
        <w:t>196</w:t>
      </w:r>
      <w:r w:rsidR="006A5636" w:rsidRPr="00C41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листків 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непрацездатності та подано до Пенсійного фонду України 4</w:t>
      </w:r>
      <w:r w:rsidR="00ED2A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</w:t>
      </w:r>
      <w:r w:rsidR="00ED2A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к-розрахунк</w:t>
      </w:r>
      <w:r w:rsidR="00ED2A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листках непрацездатності та 4</w:t>
      </w:r>
      <w:r w:rsidR="00ED2A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повідомленн</w:t>
      </w:r>
      <w:r w:rsidR="00DA7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proofErr w:type="spellEnd"/>
      <w:r w:rsidR="006A56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виплату допомоги по тимчасовій непрацездатності.</w:t>
      </w:r>
    </w:p>
    <w:p w14:paraId="5A4293AF" w14:textId="1FF51B01" w:rsidR="009F0746" w:rsidRDefault="009F0746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F07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аробітна плата за першу та другу половину місяця працівникам виконавчого комітету </w:t>
      </w:r>
      <w:proofErr w:type="spellStart"/>
      <w:r w:rsidRPr="009F07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Вараської</w:t>
      </w:r>
      <w:proofErr w:type="spellEnd"/>
      <w:r w:rsidRPr="009F07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вчасно перераховувалась на відповідні карткові рахунк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відкриті в АТ</w:t>
      </w:r>
      <w:r w:rsidRPr="009F07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Приватбанку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07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адбанку у відповідності до </w:t>
      </w:r>
      <w:r w:rsidRPr="00D71A67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ваних </w:t>
      </w:r>
      <w:r w:rsidR="00D71A67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відомостей на виплату. Підготовлено та надано працівникам ВК ВМР </w:t>
      </w:r>
      <w:r w:rsidR="00FD04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</w:t>
      </w:r>
      <w:r w:rsidR="00FD0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 про доходи.</w:t>
      </w:r>
    </w:p>
    <w:p w14:paraId="6C3B8E0F" w14:textId="7ECE8FEF" w:rsidR="009F0746" w:rsidRPr="00FD04AD" w:rsidRDefault="009F0746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працівників ВК ВМР прийнято і опрацьовано </w:t>
      </w:r>
      <w:r w:rsidR="0029217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F0A0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29217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авансових звіти на підс</w:t>
      </w:r>
      <w:r w:rsidR="00AF0A0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29217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аві яких сформовано </w:t>
      </w:r>
      <w:r w:rsidR="00FD04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9217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D04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</w:t>
      </w:r>
      <w:r w:rsidR="00FD04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D04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використання коштів / електронних грошей, виданих на відрядження або під звіт</w:t>
      </w:r>
      <w:r w:rsidR="00FD04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0A0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D04A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F0A0D"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відомості на виплату підзвітних коштів, які відправлено в банк для зарахування на  карткові рахунки працівників.  </w:t>
      </w:r>
    </w:p>
    <w:p w14:paraId="2D753A2F" w14:textId="27FE9B30" w:rsidR="00FE33E6" w:rsidRPr="00FD04AD" w:rsidRDefault="00FE33E6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балансі установи є чотири службових автомобілі, водіям яких видано </w:t>
      </w:r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F5A52"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>76</w:t>
      </w:r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подорожніх</w:t>
      </w:r>
      <w:r w:rsidRPr="00FD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листи.</w:t>
      </w:r>
    </w:p>
    <w:p w14:paraId="4287C635" w14:textId="074F8BDC" w:rsidR="00B306C6" w:rsidRDefault="009A4EF7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 і</w:t>
      </w:r>
      <w:r w:rsidR="00B306C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нформуємо, що відділом бухгалтерського обліку та звітності забезпечено виконання </w:t>
      </w:r>
      <w:r w:rsidR="006C2829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планових завдань</w:t>
      </w:r>
      <w:r w:rsidR="00B306C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даний період, а саме:</w:t>
      </w:r>
    </w:p>
    <w:p w14:paraId="65A13749" w14:textId="03DB8C3A" w:rsidR="00BD244E" w:rsidRPr="00921BB3" w:rsidRDefault="00BD244E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060BB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ідготовлено та подано до УДКСУ у </w:t>
      </w:r>
      <w:proofErr w:type="spellStart"/>
      <w:r w:rsidR="002060BB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м.Вараші</w:t>
      </w:r>
      <w:proofErr w:type="spellEnd"/>
      <w:r w:rsidR="002060BB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Рівненської області </w:t>
      </w:r>
      <w:r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фінансового управління виконавчого комітету </w:t>
      </w:r>
      <w:proofErr w:type="spellStart"/>
      <w:r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 </w:t>
      </w:r>
      <w:r w:rsidR="00921BB3" w:rsidRPr="00921BB3">
        <w:rPr>
          <w:rFonts w:ascii="Times New Roman" w:hAnsi="Times New Roman" w:cs="Times New Roman"/>
          <w:sz w:val="28"/>
          <w:szCs w:val="28"/>
        </w:rPr>
        <w:t>зведен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і </w:t>
      </w:r>
      <w:r w:rsidR="00921BB3" w:rsidRPr="00921BB3">
        <w:rPr>
          <w:rFonts w:ascii="Times New Roman" w:hAnsi="Times New Roman" w:cs="Times New Roman"/>
          <w:sz w:val="28"/>
          <w:szCs w:val="28"/>
        </w:rPr>
        <w:t>кошторис</w:t>
      </w:r>
      <w:r w:rsidR="00921BB3" w:rsidRPr="00921BB3">
        <w:rPr>
          <w:rFonts w:ascii="Times New Roman" w:hAnsi="Times New Roman" w:cs="Times New Roman"/>
          <w:sz w:val="28"/>
          <w:szCs w:val="28"/>
        </w:rPr>
        <w:t>и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 та кошторис</w:t>
      </w:r>
      <w:r w:rsidR="00921BB3" w:rsidRPr="00921BB3">
        <w:rPr>
          <w:rFonts w:ascii="Times New Roman" w:hAnsi="Times New Roman" w:cs="Times New Roman"/>
          <w:sz w:val="28"/>
          <w:szCs w:val="28"/>
        </w:rPr>
        <w:t>и</w:t>
      </w:r>
      <w:r w:rsidR="00921BB3" w:rsidRPr="00921BB3">
        <w:rPr>
          <w:rFonts w:ascii="Times New Roman" w:hAnsi="Times New Roman" w:cs="Times New Roman"/>
          <w:sz w:val="28"/>
          <w:szCs w:val="28"/>
        </w:rPr>
        <w:t>, зведен</w:t>
      </w:r>
      <w:r w:rsidR="00921BB3" w:rsidRPr="00921BB3">
        <w:rPr>
          <w:rFonts w:ascii="Times New Roman" w:hAnsi="Times New Roman" w:cs="Times New Roman"/>
          <w:sz w:val="28"/>
          <w:szCs w:val="28"/>
        </w:rPr>
        <w:t>і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921BB3" w:rsidRPr="00921BB3">
        <w:rPr>
          <w:rFonts w:ascii="Times New Roman" w:hAnsi="Times New Roman" w:cs="Times New Roman"/>
          <w:sz w:val="28"/>
          <w:szCs w:val="28"/>
        </w:rPr>
        <w:t>и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  асигнувань та план</w:t>
      </w:r>
      <w:r w:rsidR="00921BB3" w:rsidRPr="00921BB3">
        <w:rPr>
          <w:rFonts w:ascii="Times New Roman" w:hAnsi="Times New Roman" w:cs="Times New Roman"/>
          <w:sz w:val="28"/>
          <w:szCs w:val="28"/>
        </w:rPr>
        <w:t>и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 асигнувань (за винятком надання кредитів з бюджету) загального фонду бюджету, зведен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і </w:t>
      </w:r>
      <w:r w:rsidR="00921BB3" w:rsidRPr="00921BB3">
        <w:rPr>
          <w:rFonts w:ascii="Times New Roman" w:hAnsi="Times New Roman" w:cs="Times New Roman"/>
          <w:sz w:val="28"/>
          <w:szCs w:val="28"/>
        </w:rPr>
        <w:t>планів спеціального фонду бюджету та  план</w:t>
      </w:r>
      <w:r w:rsidR="00921BB3" w:rsidRPr="00921BB3">
        <w:rPr>
          <w:rFonts w:ascii="Times New Roman" w:hAnsi="Times New Roman" w:cs="Times New Roman"/>
          <w:sz w:val="28"/>
          <w:szCs w:val="28"/>
        </w:rPr>
        <w:t>и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 спеціального фонду бюджету (за винятком власних надходжень бюджетних установ та відповідних видатків)</w:t>
      </w:r>
      <w:r w:rsidR="00921BB3" w:rsidRPr="00921BB3">
        <w:rPr>
          <w:rFonts w:ascii="Times New Roman" w:hAnsi="Times New Roman" w:cs="Times New Roman"/>
          <w:sz w:val="28"/>
          <w:szCs w:val="28"/>
        </w:rPr>
        <w:t xml:space="preserve"> </w:t>
      </w:r>
      <w:r w:rsidR="00FF2F13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r w:rsidR="00921BB3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F2F13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04AD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 зведених кошторисів</w:t>
      </w:r>
      <w:r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1BB3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2023 рік</w:t>
      </w:r>
      <w:r w:rsidR="00921BB3" w:rsidRP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(довідки змін до них)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-132 форми</w:t>
      </w:r>
      <w:r w:rsidR="00921B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CE9E54" w14:textId="0BF3FC39" w:rsidR="00B306C6" w:rsidRDefault="00BD244E" w:rsidP="002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6DB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успішно здані   річні звіти за 2022 рік та місячні звіти і квартальні звіти  за 2023 рік  </w:t>
      </w:r>
      <w:r w:rsidR="00B306C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різні інстанції, а саме:</w:t>
      </w:r>
      <w:r w:rsidR="00DB6DB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33E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B306C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інансове управл</w:t>
      </w:r>
      <w:r w:rsidR="000A210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306C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E6105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4EF7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  <w:proofErr w:type="spellStart"/>
      <w:r w:rsidR="009A4EF7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9A4EF7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B306C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Статуправління, Пенсійний фонд</w:t>
      </w:r>
      <w:r w:rsidR="006C2829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B306C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13C4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ДП</w:t>
      </w:r>
      <w:r w:rsidR="00E6105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СУ</w:t>
      </w:r>
      <w:r w:rsidR="00113C4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Держ</w:t>
      </w:r>
      <w:r w:rsidR="000A210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авну казначейську службу України</w:t>
      </w:r>
      <w:r w:rsidR="00113C4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інші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E2CF9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близько</w:t>
      </w:r>
      <w:r w:rsidR="00CB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700 форм звітів</w:t>
      </w:r>
      <w:r w:rsidR="00113C4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0C0924" w14:textId="4978677F" w:rsidR="00B306C6" w:rsidRPr="00176795" w:rsidRDefault="00B306C6" w:rsidP="002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відділом підготовлено близько </w:t>
      </w:r>
      <w:r w:rsidR="00E6105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A210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-ти розпоряд</w:t>
      </w:r>
      <w:r w:rsidR="003500D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жень</w:t>
      </w:r>
      <w:r w:rsidR="00E61055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 голови</w:t>
      </w:r>
      <w:r w:rsidR="000B1E7B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 про затвердження штатного розпису та змін до нього, про затвердження паспортів бюджетних програм, про створення комісій зі списання, про проведення інвентаризацій, тощо</w:t>
      </w:r>
      <w:r w:rsidR="003500D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C78FD5" w14:textId="2A1FDF77" w:rsidR="00B306C6" w:rsidRPr="00176795" w:rsidRDefault="00B306C6" w:rsidP="002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</w:t>
      </w:r>
      <w:r w:rsidR="000B1E7B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 ради про бюджет та або зміни до бюджету</w:t>
      </w: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розроблялись паспорти бюджетних програм відповідно ПЦМ на 202</w:t>
      </w:r>
      <w:r w:rsidR="000A210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500D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="00AE2C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- 31 форма.</w:t>
      </w:r>
    </w:p>
    <w:p w14:paraId="4EE5B6F2" w14:textId="2B07F393" w:rsidR="00B306C6" w:rsidRPr="00176795" w:rsidRDefault="00B306C6" w:rsidP="002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зроблено звіти по паспортах бюджетних програм відповідно ПЦМ за 20</w:t>
      </w:r>
      <w:r w:rsidR="00211389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A210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500D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="00AE2CF9">
        <w:rPr>
          <w:rFonts w:ascii="Times New Roman" w:eastAsia="Times New Roman" w:hAnsi="Times New Roman" w:cs="Times New Roman"/>
          <w:sz w:val="28"/>
          <w:szCs w:val="28"/>
          <w:lang w:eastAsia="uk-UA"/>
        </w:rPr>
        <w:t>- 11 форм</w:t>
      </w:r>
      <w:r w:rsidR="003500D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A83036" w14:textId="5088F296" w:rsidR="00B306C6" w:rsidRPr="00176795" w:rsidRDefault="00B306C6" w:rsidP="002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 аналіз ефективності виконання бюджетних програм за 20</w:t>
      </w:r>
      <w:r w:rsidR="00211389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A2103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AE2C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11 програмах</w:t>
      </w: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4E80B4" w14:textId="1D34AAE9" w:rsidR="00211389" w:rsidRPr="00176795" w:rsidRDefault="00211389" w:rsidP="002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</w:t>
      </w:r>
      <w:r w:rsidR="003500D6"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ся  робота з документами у програмі АСД ДОК ПРОФ 3;</w:t>
      </w:r>
    </w:p>
    <w:p w14:paraId="5BDCCBEB" w14:textId="77777777" w:rsidR="00AF7F04" w:rsidRPr="00176795" w:rsidRDefault="00AF7F04" w:rsidP="00AF7F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Крім ведення бухгалтерського обліку фінансово-господарської діяльності </w:t>
      </w:r>
      <w:proofErr w:type="spellStart"/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1767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та її виконавчого комітету, з урахуванням особливостей діяльності органів місцевого самоврядування та складення звітності, відділ здійснює завдання, які покладено на головних розпорядників місцевого бюджету.</w:t>
      </w:r>
    </w:p>
    <w:p w14:paraId="110FC83C" w14:textId="77777777" w:rsidR="00094264" w:rsidRDefault="00AF7F04" w:rsidP="000942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підпорядкуванні виконавчого комітету </w:t>
      </w:r>
      <w:proofErr w:type="spellStart"/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ради, відповідно до  мережі розпорядників і одержувачів коштів місцевого бюджету на 202</w:t>
      </w:r>
      <w:r w:rsidR="000A2103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рік, перебувало 3 установи, організації та підприємства,  а саме:</w:t>
      </w:r>
    </w:p>
    <w:p w14:paraId="6787646F" w14:textId="4FDC9074" w:rsidR="00AF7F04" w:rsidRPr="009A4EF7" w:rsidRDefault="00094264" w:rsidP="000942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озпорядників бюджетних коштів III ступеня 2 юридичні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це с</w:t>
      </w:r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лужба у справах дітей виконавчого комітету </w:t>
      </w:r>
      <w:proofErr w:type="spellStart"/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Вараська</w:t>
      </w:r>
      <w:proofErr w:type="spellEnd"/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міська територіальна виборча комісія </w:t>
      </w:r>
      <w:proofErr w:type="spellStart"/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Вараського</w:t>
      </w:r>
      <w:proofErr w:type="spellEnd"/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району.</w:t>
      </w:r>
    </w:p>
    <w:p w14:paraId="301BE3E1" w14:textId="523F9041" w:rsidR="00AF7F04" w:rsidRPr="009A4EF7" w:rsidRDefault="00094264" w:rsidP="00AF7F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держувачів бюджетних коштів 1 юридична особа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це к</w:t>
      </w:r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омунальне підприємство «Управляюча компанія»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7F04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ЖКС» ВМР.</w:t>
      </w:r>
    </w:p>
    <w:p w14:paraId="55958BA2" w14:textId="21D2A6E1" w:rsidR="00126D5C" w:rsidRPr="009A4EF7" w:rsidRDefault="00126D5C" w:rsidP="00126D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 розпорядника</w:t>
      </w:r>
      <w:r w:rsidRPr="009A4E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 коштів</w:t>
      </w:r>
      <w:r w:rsidRPr="009A4E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 </w:t>
      </w:r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виконавчий комітет </w:t>
      </w:r>
      <w:proofErr w:type="spellStart"/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за відповідний період профінансовано з бюджету </w:t>
      </w:r>
      <w:proofErr w:type="spellStart"/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 та проведено ним та підпорядкованими установ</w:t>
      </w:r>
      <w:bookmarkStart w:id="1" w:name="_GoBack"/>
      <w:bookmarkEnd w:id="1"/>
      <w:r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 оплату</w:t>
      </w:r>
      <w:r w:rsidR="005561FB" w:rsidRPr="008B2C8D">
        <w:rPr>
          <w:rFonts w:ascii="Times New Roman" w:eastAsia="Times New Roman" w:hAnsi="Times New Roman" w:cs="Times New Roman"/>
          <w:sz w:val="28"/>
          <w:szCs w:val="28"/>
          <w:lang w:eastAsia="uk-UA"/>
        </w:rPr>
        <w:t>/надано трансферти</w:t>
      </w:r>
      <w:r w:rsidR="005561FB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розмірі </w:t>
      </w:r>
      <w:r w:rsidR="005561FB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99262,863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тис.грн за загальним фондом та </w:t>
      </w:r>
      <w:r w:rsidR="005561FB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13 158,972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тис.грн за спеціальним фондом, в </w:t>
      </w:r>
      <w:proofErr w:type="spellStart"/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BF21BD1" w14:textId="30756273" w:rsidR="00126D5C" w:rsidRPr="009A4EF7" w:rsidRDefault="00126D5C" w:rsidP="001C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202</w:t>
      </w:r>
      <w:r w:rsidR="000A2103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проведено видатки загального фонду, які спрямувались на утримання виконавчого комітету  </w:t>
      </w:r>
      <w:proofErr w:type="spellStart"/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(зарплата, відрядження, комунальні послуги, телекомунікаційні послуги, послуги адміністрування та інші поточні видатки, крім ремонтів) – </w:t>
      </w:r>
      <w:r w:rsidR="005561FB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41798,929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тис.грн та спеціального фонду </w:t>
      </w:r>
      <w:r w:rsidR="005561FB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136,997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r w:rsidR="005561FB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5561FB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генератори)</w:t>
      </w:r>
      <w:r w:rsidR="009A4EF7" w:rsidRPr="009A4E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6722CC7" w14:textId="3483698F" w:rsidR="004B21AE" w:rsidRPr="009A4EF7" w:rsidRDefault="00126D5C" w:rsidP="005223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4EF7">
        <w:rPr>
          <w:rFonts w:ascii="Times New Roman" w:hAnsi="Times New Roman" w:cs="Times New Roman"/>
          <w:sz w:val="28"/>
          <w:szCs w:val="28"/>
        </w:rPr>
        <w:t>п</w:t>
      </w:r>
      <w:r w:rsidR="001C316A" w:rsidRPr="009A4EF7">
        <w:rPr>
          <w:rFonts w:ascii="Times New Roman" w:hAnsi="Times New Roman" w:cs="Times New Roman"/>
          <w:sz w:val="28"/>
          <w:szCs w:val="28"/>
        </w:rPr>
        <w:t>ротягом 202</w:t>
      </w:r>
      <w:r w:rsidR="000A2103" w:rsidRPr="009A4EF7">
        <w:rPr>
          <w:rFonts w:ascii="Times New Roman" w:hAnsi="Times New Roman" w:cs="Times New Roman"/>
          <w:sz w:val="28"/>
          <w:szCs w:val="28"/>
        </w:rPr>
        <w:t>3</w:t>
      </w:r>
      <w:r w:rsidR="001C316A" w:rsidRPr="009A4EF7">
        <w:rPr>
          <w:rFonts w:ascii="Times New Roman" w:hAnsi="Times New Roman" w:cs="Times New Roman"/>
          <w:sz w:val="28"/>
          <w:szCs w:val="28"/>
        </w:rPr>
        <w:t xml:space="preserve"> року на ремонти </w:t>
      </w:r>
      <w:r w:rsidR="009A4EF7" w:rsidRPr="009A4EF7">
        <w:rPr>
          <w:rFonts w:ascii="Times New Roman" w:hAnsi="Times New Roman" w:cs="Times New Roman"/>
          <w:sz w:val="28"/>
          <w:szCs w:val="28"/>
        </w:rPr>
        <w:t xml:space="preserve">приміщення </w:t>
      </w:r>
      <w:proofErr w:type="spellStart"/>
      <w:r w:rsidR="009A4EF7" w:rsidRPr="009A4EF7">
        <w:rPr>
          <w:rFonts w:ascii="Times New Roman" w:hAnsi="Times New Roman" w:cs="Times New Roman"/>
          <w:sz w:val="28"/>
          <w:szCs w:val="28"/>
        </w:rPr>
        <w:t>адмінбулівлі</w:t>
      </w:r>
      <w:proofErr w:type="spellEnd"/>
      <w:r w:rsidR="009A4EF7" w:rsidRPr="009A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F7" w:rsidRPr="009A4EF7">
        <w:rPr>
          <w:rFonts w:ascii="Times New Roman" w:hAnsi="Times New Roman" w:cs="Times New Roman"/>
          <w:sz w:val="28"/>
          <w:szCs w:val="28"/>
        </w:rPr>
        <w:t>Сопачівської</w:t>
      </w:r>
      <w:proofErr w:type="spellEnd"/>
      <w:r w:rsidR="009A4EF7" w:rsidRPr="009A4EF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1C316A" w:rsidRPr="009A4EF7">
        <w:rPr>
          <w:rFonts w:ascii="Times New Roman" w:hAnsi="Times New Roman" w:cs="Times New Roman"/>
          <w:sz w:val="28"/>
          <w:szCs w:val="28"/>
        </w:rPr>
        <w:t xml:space="preserve"> було спрямовано бюджетних коштів</w:t>
      </w:r>
      <w:r w:rsidRPr="009A4EF7">
        <w:rPr>
          <w:rFonts w:ascii="Times New Roman" w:hAnsi="Times New Roman" w:cs="Times New Roman"/>
          <w:sz w:val="28"/>
          <w:szCs w:val="28"/>
        </w:rPr>
        <w:t xml:space="preserve"> в розмірі </w:t>
      </w:r>
      <w:r w:rsidR="005561FB" w:rsidRPr="009A4EF7">
        <w:rPr>
          <w:rFonts w:ascii="Times New Roman" w:hAnsi="Times New Roman" w:cs="Times New Roman"/>
          <w:sz w:val="28"/>
          <w:szCs w:val="28"/>
        </w:rPr>
        <w:t>57,273</w:t>
      </w:r>
      <w:r w:rsidRPr="009A4EF7">
        <w:rPr>
          <w:rFonts w:ascii="Times New Roman" w:hAnsi="Times New Roman" w:cs="Times New Roman"/>
          <w:sz w:val="28"/>
          <w:szCs w:val="28"/>
        </w:rPr>
        <w:t>тис.грн, а саме</w:t>
      </w:r>
      <w:r w:rsidR="009A4EF7" w:rsidRPr="009A4EF7">
        <w:rPr>
          <w:rFonts w:ascii="Times New Roman" w:hAnsi="Times New Roman" w:cs="Times New Roman"/>
          <w:sz w:val="28"/>
          <w:szCs w:val="28"/>
        </w:rPr>
        <w:t xml:space="preserve"> </w:t>
      </w:r>
      <w:r w:rsidR="004B21AE" w:rsidRPr="009A4EF7">
        <w:rPr>
          <w:rFonts w:ascii="Times New Roman" w:hAnsi="Times New Roman" w:cs="Times New Roman"/>
          <w:sz w:val="28"/>
          <w:szCs w:val="28"/>
        </w:rPr>
        <w:t>облаштувано систему водовідведення та водопостачання;</w:t>
      </w:r>
    </w:p>
    <w:p w14:paraId="74191E86" w14:textId="3E190490" w:rsidR="009B2F77" w:rsidRPr="009A4EF7" w:rsidRDefault="00126D5C" w:rsidP="004B21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4EF7">
        <w:rPr>
          <w:rFonts w:ascii="Times New Roman" w:hAnsi="Times New Roman" w:cs="Times New Roman"/>
          <w:sz w:val="28"/>
          <w:szCs w:val="28"/>
        </w:rPr>
        <w:t>п</w:t>
      </w:r>
      <w:r w:rsidR="001C316A" w:rsidRPr="009A4EF7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E13310" w:rsidRPr="009A4EF7">
        <w:rPr>
          <w:rFonts w:ascii="Times New Roman" w:hAnsi="Times New Roman" w:cs="Times New Roman"/>
          <w:sz w:val="28"/>
          <w:szCs w:val="28"/>
        </w:rPr>
        <w:t>202</w:t>
      </w:r>
      <w:r w:rsidR="000A2103" w:rsidRPr="009A4EF7">
        <w:rPr>
          <w:rFonts w:ascii="Times New Roman" w:hAnsi="Times New Roman" w:cs="Times New Roman"/>
          <w:sz w:val="28"/>
          <w:szCs w:val="28"/>
        </w:rPr>
        <w:t>3</w:t>
      </w:r>
      <w:r w:rsidR="00E13310" w:rsidRPr="009A4EF7">
        <w:rPr>
          <w:rFonts w:ascii="Times New Roman" w:hAnsi="Times New Roman" w:cs="Times New Roman"/>
          <w:sz w:val="28"/>
          <w:szCs w:val="28"/>
        </w:rPr>
        <w:t xml:space="preserve"> ро</w:t>
      </w:r>
      <w:r w:rsidR="001C316A" w:rsidRPr="009A4EF7">
        <w:rPr>
          <w:rFonts w:ascii="Times New Roman" w:hAnsi="Times New Roman" w:cs="Times New Roman"/>
          <w:sz w:val="28"/>
          <w:szCs w:val="28"/>
        </w:rPr>
        <w:t>ку</w:t>
      </w:r>
      <w:r w:rsidR="00E13310" w:rsidRPr="009A4EF7">
        <w:rPr>
          <w:rFonts w:ascii="Times New Roman" w:hAnsi="Times New Roman" w:cs="Times New Roman"/>
          <w:sz w:val="28"/>
          <w:szCs w:val="28"/>
        </w:rPr>
        <w:t xml:space="preserve"> виконавчим комітетом </w:t>
      </w:r>
      <w:r w:rsidR="00B11F6B" w:rsidRPr="009A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16A" w:rsidRPr="009A4EF7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1C316A" w:rsidRPr="009A4EF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B11F6B" w:rsidRPr="009A4EF7">
        <w:rPr>
          <w:rFonts w:ascii="Times New Roman" w:hAnsi="Times New Roman" w:cs="Times New Roman"/>
          <w:sz w:val="28"/>
          <w:szCs w:val="28"/>
        </w:rPr>
        <w:t>отриман</w:t>
      </w:r>
      <w:r w:rsidR="00E13310" w:rsidRPr="009A4EF7">
        <w:rPr>
          <w:rFonts w:ascii="Times New Roman" w:hAnsi="Times New Roman" w:cs="Times New Roman"/>
          <w:sz w:val="28"/>
          <w:szCs w:val="28"/>
        </w:rPr>
        <w:t xml:space="preserve">о </w:t>
      </w:r>
      <w:r w:rsidR="009A4EF7" w:rsidRPr="009A4EF7">
        <w:rPr>
          <w:rFonts w:ascii="Times New Roman" w:hAnsi="Times New Roman" w:cs="Times New Roman"/>
          <w:sz w:val="28"/>
          <w:szCs w:val="28"/>
        </w:rPr>
        <w:t>53976,465</w:t>
      </w:r>
      <w:r w:rsidR="001800BF" w:rsidRPr="009A4EF7">
        <w:rPr>
          <w:rFonts w:ascii="Times New Roman" w:hAnsi="Times New Roman" w:cs="Times New Roman"/>
          <w:sz w:val="28"/>
          <w:szCs w:val="28"/>
        </w:rPr>
        <w:t>тис.</w:t>
      </w:r>
      <w:r w:rsidR="001A0BD5" w:rsidRPr="009A4EF7">
        <w:rPr>
          <w:rFonts w:ascii="Times New Roman" w:hAnsi="Times New Roman" w:cs="Times New Roman"/>
          <w:sz w:val="28"/>
          <w:szCs w:val="28"/>
        </w:rPr>
        <w:t>грн бюджетних коштів</w:t>
      </w:r>
      <w:r w:rsidR="00B11F6B" w:rsidRPr="009A4EF7">
        <w:rPr>
          <w:rFonts w:ascii="Times New Roman" w:hAnsi="Times New Roman" w:cs="Times New Roman"/>
          <w:sz w:val="28"/>
          <w:szCs w:val="28"/>
        </w:rPr>
        <w:t xml:space="preserve"> для перерахування у вигляді субвенцій (трансферту) обласному бюджету,</w:t>
      </w:r>
      <w:r w:rsidR="00D0289B" w:rsidRPr="009A4EF7">
        <w:rPr>
          <w:rFonts w:ascii="Times New Roman" w:hAnsi="Times New Roman" w:cs="Times New Roman"/>
          <w:sz w:val="28"/>
          <w:szCs w:val="28"/>
        </w:rPr>
        <w:t xml:space="preserve"> державному бюджету, районному бюджету </w:t>
      </w:r>
      <w:r w:rsidR="009B2F77" w:rsidRPr="009A4EF7">
        <w:rPr>
          <w:rFonts w:ascii="Times New Roman" w:hAnsi="Times New Roman" w:cs="Times New Roman"/>
          <w:sz w:val="28"/>
          <w:szCs w:val="28"/>
        </w:rPr>
        <w:t>на виконання програм соціально-економічного розвитку регіонів Рівненської області.</w:t>
      </w:r>
    </w:p>
    <w:p w14:paraId="54BF580C" w14:textId="77777777" w:rsidR="00126D5C" w:rsidRPr="009A4EF7" w:rsidRDefault="00126D5C" w:rsidP="004B21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1EB2FF" w14:textId="08EA5E92" w:rsidR="009B2FD4" w:rsidRPr="009A4EF7" w:rsidRDefault="009B2FD4" w:rsidP="00E40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B2FD4" w:rsidRPr="009A4EF7" w:rsidSect="00642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B079" w14:textId="77777777" w:rsidR="00D46ADB" w:rsidRDefault="00D46ADB" w:rsidP="00D46ADB">
      <w:pPr>
        <w:spacing w:after="0" w:line="240" w:lineRule="auto"/>
      </w:pPr>
      <w:r>
        <w:separator/>
      </w:r>
    </w:p>
  </w:endnote>
  <w:endnote w:type="continuationSeparator" w:id="0">
    <w:p w14:paraId="219D3C0F" w14:textId="77777777" w:rsidR="00D46ADB" w:rsidRDefault="00D46ADB" w:rsidP="00D4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DD35" w14:textId="77777777" w:rsidR="00D46ADB" w:rsidRDefault="00D46A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B9D4" w14:textId="77777777" w:rsidR="00D46ADB" w:rsidRDefault="00D46A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BD59" w14:textId="77777777" w:rsidR="00D46ADB" w:rsidRDefault="00D46A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65FA" w14:textId="77777777" w:rsidR="00D46ADB" w:rsidRDefault="00D46ADB" w:rsidP="00D46ADB">
      <w:pPr>
        <w:spacing w:after="0" w:line="240" w:lineRule="auto"/>
      </w:pPr>
      <w:r>
        <w:separator/>
      </w:r>
    </w:p>
  </w:footnote>
  <w:footnote w:type="continuationSeparator" w:id="0">
    <w:p w14:paraId="2D6641EC" w14:textId="77777777" w:rsidR="00D46ADB" w:rsidRDefault="00D46ADB" w:rsidP="00D4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8120" w14:textId="77777777" w:rsidR="00D46ADB" w:rsidRDefault="00D46A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377411"/>
      <w:docPartObj>
        <w:docPartGallery w:val="Page Numbers (Top of Page)"/>
        <w:docPartUnique/>
      </w:docPartObj>
    </w:sdtPr>
    <w:sdtEndPr/>
    <w:sdtContent>
      <w:p w14:paraId="3C82A800" w14:textId="77777777" w:rsidR="00D46ADB" w:rsidRDefault="00D46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B73D732" w14:textId="77777777" w:rsidR="00D46ADB" w:rsidRDefault="00D46A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304F" w14:textId="77777777" w:rsidR="00D46ADB" w:rsidRDefault="00D46A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697"/>
    <w:multiLevelType w:val="multilevel"/>
    <w:tmpl w:val="0FF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27673"/>
    <w:multiLevelType w:val="multilevel"/>
    <w:tmpl w:val="C48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149D9"/>
    <w:multiLevelType w:val="multilevel"/>
    <w:tmpl w:val="763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A3862"/>
    <w:multiLevelType w:val="multilevel"/>
    <w:tmpl w:val="BE9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7768A"/>
    <w:multiLevelType w:val="multilevel"/>
    <w:tmpl w:val="AFD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17CD6"/>
    <w:multiLevelType w:val="multilevel"/>
    <w:tmpl w:val="C8D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D6876"/>
    <w:multiLevelType w:val="multilevel"/>
    <w:tmpl w:val="8C1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3641D"/>
    <w:multiLevelType w:val="multilevel"/>
    <w:tmpl w:val="135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AA4"/>
    <w:multiLevelType w:val="multilevel"/>
    <w:tmpl w:val="1B8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56140"/>
    <w:multiLevelType w:val="hybridMultilevel"/>
    <w:tmpl w:val="B0B00536"/>
    <w:lvl w:ilvl="0" w:tplc="8EE0B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C6"/>
    <w:rsid w:val="00021C79"/>
    <w:rsid w:val="00094264"/>
    <w:rsid w:val="000A2103"/>
    <w:rsid w:val="000A2BD6"/>
    <w:rsid w:val="000B1E7B"/>
    <w:rsid w:val="000C01CD"/>
    <w:rsid w:val="000D00DB"/>
    <w:rsid w:val="000D03DB"/>
    <w:rsid w:val="000D7A2C"/>
    <w:rsid w:val="001101D3"/>
    <w:rsid w:val="00113C45"/>
    <w:rsid w:val="00122282"/>
    <w:rsid w:val="00126D5C"/>
    <w:rsid w:val="00176795"/>
    <w:rsid w:val="001800BF"/>
    <w:rsid w:val="001A0BD5"/>
    <w:rsid w:val="001A0FA5"/>
    <w:rsid w:val="001B7498"/>
    <w:rsid w:val="001C316A"/>
    <w:rsid w:val="002060BB"/>
    <w:rsid w:val="00211389"/>
    <w:rsid w:val="00253C58"/>
    <w:rsid w:val="00285CC6"/>
    <w:rsid w:val="0029217D"/>
    <w:rsid w:val="00294BAE"/>
    <w:rsid w:val="002A6512"/>
    <w:rsid w:val="002B578D"/>
    <w:rsid w:val="002C0D07"/>
    <w:rsid w:val="00343807"/>
    <w:rsid w:val="003500D6"/>
    <w:rsid w:val="00370AFB"/>
    <w:rsid w:val="00375A7C"/>
    <w:rsid w:val="00383C7B"/>
    <w:rsid w:val="003A69B9"/>
    <w:rsid w:val="003A6ADD"/>
    <w:rsid w:val="003E28FD"/>
    <w:rsid w:val="00422EFF"/>
    <w:rsid w:val="00441715"/>
    <w:rsid w:val="00441843"/>
    <w:rsid w:val="00450A2F"/>
    <w:rsid w:val="00486343"/>
    <w:rsid w:val="004B21AE"/>
    <w:rsid w:val="004B33FD"/>
    <w:rsid w:val="004C6E1A"/>
    <w:rsid w:val="004D4F68"/>
    <w:rsid w:val="004E3BB3"/>
    <w:rsid w:val="004F76B6"/>
    <w:rsid w:val="00504B00"/>
    <w:rsid w:val="00512469"/>
    <w:rsid w:val="00522364"/>
    <w:rsid w:val="005561FB"/>
    <w:rsid w:val="0058314E"/>
    <w:rsid w:val="005B568D"/>
    <w:rsid w:val="005C1795"/>
    <w:rsid w:val="005D0AD1"/>
    <w:rsid w:val="005F5A52"/>
    <w:rsid w:val="006069A1"/>
    <w:rsid w:val="00626420"/>
    <w:rsid w:val="00641DFD"/>
    <w:rsid w:val="0064236E"/>
    <w:rsid w:val="0065462D"/>
    <w:rsid w:val="00691114"/>
    <w:rsid w:val="006A5636"/>
    <w:rsid w:val="006C2829"/>
    <w:rsid w:val="006E6A9B"/>
    <w:rsid w:val="006F34AF"/>
    <w:rsid w:val="007424EF"/>
    <w:rsid w:val="00744795"/>
    <w:rsid w:val="007968CD"/>
    <w:rsid w:val="00796966"/>
    <w:rsid w:val="007A11D1"/>
    <w:rsid w:val="007D5B5C"/>
    <w:rsid w:val="007E6E62"/>
    <w:rsid w:val="007E6F38"/>
    <w:rsid w:val="00802959"/>
    <w:rsid w:val="00814DAD"/>
    <w:rsid w:val="00814E66"/>
    <w:rsid w:val="008221BF"/>
    <w:rsid w:val="008226BD"/>
    <w:rsid w:val="008410AE"/>
    <w:rsid w:val="008B0621"/>
    <w:rsid w:val="008B2C8D"/>
    <w:rsid w:val="008B4E96"/>
    <w:rsid w:val="00921BB3"/>
    <w:rsid w:val="009550E0"/>
    <w:rsid w:val="00967CE6"/>
    <w:rsid w:val="00986845"/>
    <w:rsid w:val="009961DB"/>
    <w:rsid w:val="009A4EF7"/>
    <w:rsid w:val="009B2F77"/>
    <w:rsid w:val="009B2FD4"/>
    <w:rsid w:val="009B3E37"/>
    <w:rsid w:val="009D5EEB"/>
    <w:rsid w:val="009F0746"/>
    <w:rsid w:val="00A02ACD"/>
    <w:rsid w:val="00A720E2"/>
    <w:rsid w:val="00A765D9"/>
    <w:rsid w:val="00A822EC"/>
    <w:rsid w:val="00A95986"/>
    <w:rsid w:val="00AA7133"/>
    <w:rsid w:val="00AE2CF9"/>
    <w:rsid w:val="00AF0A0D"/>
    <w:rsid w:val="00AF7F04"/>
    <w:rsid w:val="00B06512"/>
    <w:rsid w:val="00B11F6B"/>
    <w:rsid w:val="00B306C6"/>
    <w:rsid w:val="00B51F68"/>
    <w:rsid w:val="00B54243"/>
    <w:rsid w:val="00B64C80"/>
    <w:rsid w:val="00B825C9"/>
    <w:rsid w:val="00BB3831"/>
    <w:rsid w:val="00BC30DD"/>
    <w:rsid w:val="00BC329C"/>
    <w:rsid w:val="00BD244E"/>
    <w:rsid w:val="00BD60B2"/>
    <w:rsid w:val="00BD7016"/>
    <w:rsid w:val="00C003DA"/>
    <w:rsid w:val="00C41CB2"/>
    <w:rsid w:val="00C6383C"/>
    <w:rsid w:val="00C82680"/>
    <w:rsid w:val="00CB278F"/>
    <w:rsid w:val="00D0289B"/>
    <w:rsid w:val="00D02B56"/>
    <w:rsid w:val="00D059B3"/>
    <w:rsid w:val="00D16C5D"/>
    <w:rsid w:val="00D46ADB"/>
    <w:rsid w:val="00D71A67"/>
    <w:rsid w:val="00DA7BAD"/>
    <w:rsid w:val="00DB6DB3"/>
    <w:rsid w:val="00DC0C9C"/>
    <w:rsid w:val="00E13310"/>
    <w:rsid w:val="00E24564"/>
    <w:rsid w:val="00E2783D"/>
    <w:rsid w:val="00E40585"/>
    <w:rsid w:val="00E45FB4"/>
    <w:rsid w:val="00E47146"/>
    <w:rsid w:val="00E472D2"/>
    <w:rsid w:val="00E52C34"/>
    <w:rsid w:val="00E570F7"/>
    <w:rsid w:val="00E61055"/>
    <w:rsid w:val="00E712CD"/>
    <w:rsid w:val="00E730E8"/>
    <w:rsid w:val="00E800BA"/>
    <w:rsid w:val="00EB6163"/>
    <w:rsid w:val="00EB68E4"/>
    <w:rsid w:val="00EC1645"/>
    <w:rsid w:val="00EC4DED"/>
    <w:rsid w:val="00EC55A1"/>
    <w:rsid w:val="00ED09B3"/>
    <w:rsid w:val="00ED2A52"/>
    <w:rsid w:val="00EE5888"/>
    <w:rsid w:val="00EE6CB6"/>
    <w:rsid w:val="00F05596"/>
    <w:rsid w:val="00F14773"/>
    <w:rsid w:val="00F569A8"/>
    <w:rsid w:val="00F70315"/>
    <w:rsid w:val="00F86111"/>
    <w:rsid w:val="00FA1F08"/>
    <w:rsid w:val="00FD04AD"/>
    <w:rsid w:val="00FE33E6"/>
    <w:rsid w:val="00FF2F13"/>
    <w:rsid w:val="00FF48BC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42B0"/>
  <w15:chartTrackingRefBased/>
  <w15:docId w15:val="{1A3E28C5-31B7-4F27-951B-71701B83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4A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semiHidden/>
    <w:rsid w:val="006F34AF"/>
    <w:rPr>
      <w:rFonts w:cs="Times New Roman"/>
      <w:color w:val="0563C1"/>
      <w:u w:val="single"/>
    </w:rPr>
  </w:style>
  <w:style w:type="paragraph" w:styleId="a4">
    <w:name w:val="Normal (Web)"/>
    <w:basedOn w:val="a"/>
    <w:rsid w:val="006F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m">
    <w:name w:val="nom"/>
    <w:basedOn w:val="a0"/>
    <w:rsid w:val="006F34AF"/>
  </w:style>
  <w:style w:type="character" w:customStyle="1" w:styleId="rishmvk">
    <w:name w:val="rishmvk"/>
    <w:basedOn w:val="a0"/>
    <w:rsid w:val="006F34AF"/>
  </w:style>
  <w:style w:type="character" w:customStyle="1" w:styleId="data">
    <w:name w:val="data"/>
    <w:basedOn w:val="a0"/>
    <w:rsid w:val="006F34AF"/>
  </w:style>
  <w:style w:type="character" w:styleId="a5">
    <w:name w:val="Emphasis"/>
    <w:basedOn w:val="a0"/>
    <w:qFormat/>
    <w:rsid w:val="006F34AF"/>
    <w:rPr>
      <w:i/>
      <w:iCs/>
    </w:rPr>
  </w:style>
  <w:style w:type="paragraph" w:styleId="a6">
    <w:name w:val="List Paragraph"/>
    <w:basedOn w:val="a"/>
    <w:uiPriority w:val="34"/>
    <w:qFormat/>
    <w:rsid w:val="001A0BD5"/>
    <w:pPr>
      <w:ind w:left="720"/>
      <w:contextualSpacing/>
    </w:pPr>
  </w:style>
  <w:style w:type="table" w:styleId="a7">
    <w:name w:val="Table Grid"/>
    <w:basedOn w:val="a1"/>
    <w:uiPriority w:val="39"/>
    <w:rsid w:val="0069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A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ADB"/>
  </w:style>
  <w:style w:type="paragraph" w:styleId="aa">
    <w:name w:val="footer"/>
    <w:basedOn w:val="a"/>
    <w:link w:val="ab"/>
    <w:uiPriority w:val="99"/>
    <w:unhideWhenUsed/>
    <w:rsid w:val="00D46A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ADB"/>
  </w:style>
  <w:style w:type="paragraph" w:styleId="ac">
    <w:name w:val="Balloon Text"/>
    <w:basedOn w:val="a"/>
    <w:link w:val="ad"/>
    <w:uiPriority w:val="99"/>
    <w:semiHidden/>
    <w:unhideWhenUsed/>
    <w:rsid w:val="008B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E5DB-503D-4D1A-ACF0-5774B3CC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6324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Альона Шумра</cp:lastModifiedBy>
  <cp:revision>31</cp:revision>
  <cp:lastPrinted>2024-01-29T15:25:00Z</cp:lastPrinted>
  <dcterms:created xsi:type="dcterms:W3CDTF">2024-01-12T08:44:00Z</dcterms:created>
  <dcterms:modified xsi:type="dcterms:W3CDTF">2024-01-29T16:07:00Z</dcterms:modified>
</cp:coreProperties>
</file>